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8F7" w:rsidRPr="002A5A46" w:rsidRDefault="008938F7" w:rsidP="008938F7">
      <w:pPr>
        <w:spacing w:after="0" w:line="240" w:lineRule="auto"/>
        <w:jc w:val="both"/>
        <w:rPr>
          <w:rFonts w:cstheme="minorHAnsi"/>
        </w:rPr>
      </w:pPr>
      <w:r w:rsidRPr="002A5A46">
        <w:rPr>
          <w:rFonts w:cstheme="minorHAnsi"/>
          <w:b/>
        </w:rPr>
        <w:t xml:space="preserve">Table 1 </w:t>
      </w:r>
      <w:r w:rsidRPr="002A5A46">
        <w:rPr>
          <w:rFonts w:cstheme="minorHAnsi"/>
        </w:rPr>
        <w:t xml:space="preserve">Expression analysis of the detoxification genes analyzed in the </w:t>
      </w:r>
      <w:proofErr w:type="spellStart"/>
      <w:r w:rsidRPr="002A5A46">
        <w:rPr>
          <w:rFonts w:cstheme="minorHAnsi"/>
        </w:rPr>
        <w:t>Dekina</w:t>
      </w:r>
      <w:proofErr w:type="spellEnd"/>
      <w:r w:rsidRPr="002A5A46">
        <w:rPr>
          <w:rFonts w:cstheme="minorHAnsi"/>
        </w:rPr>
        <w:t xml:space="preserve"> mosquito population (N=4 mosquito pools of </w:t>
      </w:r>
      <w:r w:rsidRPr="002A5A46">
        <w:rPr>
          <w:rFonts w:cstheme="minorHAnsi"/>
          <w:i/>
        </w:rPr>
        <w:t xml:space="preserve">An. </w:t>
      </w:r>
      <w:proofErr w:type="spellStart"/>
      <w:r w:rsidRPr="002A5A46">
        <w:rPr>
          <w:rFonts w:cstheme="minorHAnsi"/>
          <w:i/>
        </w:rPr>
        <w:t>gambiae</w:t>
      </w:r>
      <w:proofErr w:type="spellEnd"/>
      <w:r w:rsidRPr="002A5A46">
        <w:rPr>
          <w:rFonts w:cstheme="minorHAnsi"/>
        </w:rPr>
        <w:t xml:space="preserve"> S form) compared to both susceptible mosquito strains (Kisumu and </w:t>
      </w:r>
      <w:proofErr w:type="spellStart"/>
      <w:r w:rsidRPr="002A5A46">
        <w:rPr>
          <w:rFonts w:cstheme="minorHAnsi"/>
        </w:rPr>
        <w:t>G3</w:t>
      </w:r>
      <w:proofErr w:type="spellEnd"/>
      <w:r w:rsidRPr="002A5A46">
        <w:rPr>
          <w:rFonts w:cstheme="minorHAnsi"/>
        </w:rPr>
        <w:t xml:space="preserve">, N=3 pools each). Genes that showed statistical significant and &gt;3-fold </w:t>
      </w:r>
      <w:proofErr w:type="spellStart"/>
      <w:r w:rsidRPr="002A5A46">
        <w:rPr>
          <w:rFonts w:cstheme="minorHAnsi"/>
        </w:rPr>
        <w:t>upregulation</w:t>
      </w:r>
      <w:proofErr w:type="spellEnd"/>
      <w:r w:rsidRPr="002A5A46">
        <w:rPr>
          <w:rFonts w:cstheme="minorHAnsi"/>
        </w:rPr>
        <w:t xml:space="preserve"> are denoted with bold letters.</w:t>
      </w:r>
    </w:p>
    <w:tbl>
      <w:tblPr>
        <w:tblStyle w:val="TableGrid"/>
        <w:tblW w:w="9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1"/>
        <w:gridCol w:w="2342"/>
        <w:gridCol w:w="2341"/>
        <w:gridCol w:w="2246"/>
      </w:tblGrid>
      <w:tr w:rsidR="008938F7" w:rsidRPr="002A5A46" w:rsidTr="005D564F">
        <w:trPr>
          <w:trHeight w:val="329"/>
        </w:trPr>
        <w:tc>
          <w:tcPr>
            <w:tcW w:w="234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Detoxification gene</w:t>
            </w:r>
          </w:p>
        </w:tc>
        <w:tc>
          <w:tcPr>
            <w:tcW w:w="234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b/>
                <w:color w:val="000000"/>
                <w:sz w:val="22"/>
                <w:szCs w:val="22"/>
              </w:rPr>
              <w:t xml:space="preserve">Fold change </w:t>
            </w:r>
          </w:p>
        </w:tc>
        <w:tc>
          <w:tcPr>
            <w:tcW w:w="234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224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b/>
                <w:color w:val="000000"/>
                <w:sz w:val="22"/>
                <w:szCs w:val="22"/>
              </w:rPr>
              <w:t>P value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tcBorders>
              <w:top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CYP6P3</w:t>
            </w:r>
            <w:proofErr w:type="spellEnd"/>
          </w:p>
        </w:tc>
        <w:tc>
          <w:tcPr>
            <w:tcW w:w="2342" w:type="dxa"/>
            <w:tcBorders>
              <w:top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2341" w:type="dxa"/>
            <w:tcBorders>
              <w:top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0.57 - 4.89</w:t>
            </w:r>
          </w:p>
        </w:tc>
        <w:tc>
          <w:tcPr>
            <w:tcW w:w="2246" w:type="dxa"/>
            <w:tcBorders>
              <w:top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NS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CYP6M2</w:t>
            </w:r>
            <w:proofErr w:type="spellEnd"/>
          </w:p>
        </w:tc>
        <w:tc>
          <w:tcPr>
            <w:tcW w:w="2342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2.23 - 209</w:t>
            </w:r>
          </w:p>
        </w:tc>
        <w:tc>
          <w:tcPr>
            <w:tcW w:w="2246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0.004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CYP9K1</w:t>
            </w:r>
            <w:proofErr w:type="spellEnd"/>
          </w:p>
        </w:tc>
        <w:tc>
          <w:tcPr>
            <w:tcW w:w="2342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6.4</w:t>
            </w:r>
          </w:p>
        </w:tc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2.70 - 11.6</w:t>
            </w:r>
          </w:p>
        </w:tc>
        <w:tc>
          <w:tcPr>
            <w:tcW w:w="2246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0.000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CYP6P4</w:t>
            </w:r>
            <w:proofErr w:type="spellEnd"/>
          </w:p>
        </w:tc>
        <w:tc>
          <w:tcPr>
            <w:tcW w:w="2342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5.3</w:t>
            </w:r>
          </w:p>
        </w:tc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2.21 - 10.9</w:t>
            </w:r>
          </w:p>
        </w:tc>
        <w:tc>
          <w:tcPr>
            <w:tcW w:w="2246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0.001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CYP6Z1</w:t>
            </w:r>
            <w:proofErr w:type="spellEnd"/>
          </w:p>
        </w:tc>
        <w:tc>
          <w:tcPr>
            <w:tcW w:w="2342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4.8</w:t>
            </w:r>
          </w:p>
        </w:tc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2.86-8.26</w:t>
            </w:r>
          </w:p>
        </w:tc>
        <w:tc>
          <w:tcPr>
            <w:tcW w:w="2246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0.004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GSTE2</w:t>
            </w:r>
            <w:proofErr w:type="spellEnd"/>
          </w:p>
        </w:tc>
        <w:tc>
          <w:tcPr>
            <w:tcW w:w="2342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4.1</w:t>
            </w:r>
          </w:p>
        </w:tc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0.686 - 16.1</w:t>
            </w:r>
          </w:p>
        </w:tc>
        <w:tc>
          <w:tcPr>
            <w:tcW w:w="2246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NS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CYP6P1</w:t>
            </w:r>
            <w:proofErr w:type="spellEnd"/>
          </w:p>
        </w:tc>
        <w:tc>
          <w:tcPr>
            <w:tcW w:w="2342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2341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0.131-2.73</w:t>
            </w:r>
          </w:p>
        </w:tc>
        <w:tc>
          <w:tcPr>
            <w:tcW w:w="2246" w:type="dxa"/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NS</w:t>
            </w:r>
          </w:p>
        </w:tc>
      </w:tr>
      <w:tr w:rsidR="008938F7" w:rsidRPr="002A5A46" w:rsidTr="005D564F">
        <w:trPr>
          <w:trHeight w:val="329"/>
        </w:trPr>
        <w:tc>
          <w:tcPr>
            <w:tcW w:w="2341" w:type="dxa"/>
            <w:tcBorders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A5A46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CYP4G16</w:t>
            </w:r>
            <w:proofErr w:type="spellEnd"/>
          </w:p>
        </w:tc>
        <w:tc>
          <w:tcPr>
            <w:tcW w:w="2342" w:type="dxa"/>
            <w:tcBorders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2.36</w:t>
            </w:r>
          </w:p>
        </w:tc>
        <w:tc>
          <w:tcPr>
            <w:tcW w:w="2341" w:type="dxa"/>
            <w:tcBorders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1.35 - 7.47</w:t>
            </w:r>
          </w:p>
        </w:tc>
        <w:tc>
          <w:tcPr>
            <w:tcW w:w="2246" w:type="dxa"/>
            <w:tcBorders>
              <w:bottom w:val="single" w:sz="4" w:space="0" w:color="auto"/>
            </w:tcBorders>
            <w:noWrap/>
          </w:tcPr>
          <w:p w:rsidR="008938F7" w:rsidRPr="002A5A46" w:rsidRDefault="008938F7" w:rsidP="005D564F">
            <w:pPr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A5A46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0.021</w:t>
            </w:r>
          </w:p>
        </w:tc>
      </w:tr>
    </w:tbl>
    <w:p w:rsidR="008938F7" w:rsidRPr="002A5A46" w:rsidRDefault="008938F7" w:rsidP="008938F7">
      <w:pPr>
        <w:spacing w:after="0" w:line="240" w:lineRule="auto"/>
        <w:jc w:val="both"/>
        <w:rPr>
          <w:rFonts w:cstheme="minorHAnsi"/>
        </w:rPr>
      </w:pPr>
      <w:r w:rsidRPr="002A5A46">
        <w:rPr>
          <w:rFonts w:cstheme="minorHAnsi"/>
        </w:rPr>
        <w:t>NS: Non-significant</w:t>
      </w:r>
    </w:p>
    <w:p w:rsidR="008938F7" w:rsidRPr="002A5A46" w:rsidRDefault="008938F7" w:rsidP="008938F7">
      <w:pPr>
        <w:spacing w:after="0" w:line="240" w:lineRule="auto"/>
        <w:jc w:val="both"/>
        <w:rPr>
          <w:rFonts w:cstheme="minorHAnsi"/>
        </w:rPr>
      </w:pPr>
    </w:p>
    <w:p w:rsidR="002C79F3" w:rsidRDefault="008938F7">
      <w:bookmarkStart w:id="0" w:name="_GoBack"/>
      <w:bookmarkEnd w:id="0"/>
    </w:p>
    <w:sectPr w:rsidR="002C79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8F7"/>
    <w:rsid w:val="003873CC"/>
    <w:rsid w:val="006C0E4D"/>
    <w:rsid w:val="0089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8F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38F7"/>
    <w:pPr>
      <w:spacing w:after="0" w:line="240" w:lineRule="auto"/>
    </w:pPr>
    <w:rPr>
      <w:rFonts w:ascii="Times New Roman" w:eastAsiaTheme="minorEastAsia" w:hAnsi="Times New Roman" w:cs="Times New Roman"/>
      <w:kern w:val="24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8F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38F7"/>
    <w:pPr>
      <w:spacing w:after="0" w:line="240" w:lineRule="auto"/>
    </w:pPr>
    <w:rPr>
      <w:rFonts w:ascii="Times New Roman" w:eastAsiaTheme="minorEastAsia" w:hAnsi="Times New Roman" w:cs="Times New Roman"/>
      <w:kern w:val="24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PR0F JE Eyo</dc:creator>
  <cp:lastModifiedBy>PR0F JE Eyo</cp:lastModifiedBy>
  <cp:revision>1</cp:revision>
  <dcterms:created xsi:type="dcterms:W3CDTF">2020-03-27T10:44:00Z</dcterms:created>
  <dcterms:modified xsi:type="dcterms:W3CDTF">2020-03-27T10:45:00Z</dcterms:modified>
</cp:coreProperties>
</file>